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08" w:rsidRPr="00175A08" w:rsidRDefault="00175A08" w:rsidP="00175A08">
      <w:pPr>
        <w:spacing w:after="0" w:line="240" w:lineRule="auto"/>
        <w:rPr>
          <w:rFonts w:ascii="Times New Roman" w:eastAsia="Times New Roman" w:hAnsi="Times New Roman" w:cs="Times New Roman"/>
          <w:sz w:val="24"/>
          <w:szCs w:val="24"/>
          <w:lang w:eastAsia="en-IN"/>
        </w:rPr>
      </w:pPr>
      <w:r w:rsidRPr="00175A08">
        <w:rPr>
          <w:rFonts w:ascii="Arial" w:eastAsia="Times New Roman" w:hAnsi="Arial" w:cs="Arial"/>
          <w:color w:val="222222"/>
          <w:sz w:val="24"/>
          <w:szCs w:val="24"/>
          <w:shd w:val="clear" w:color="auto" w:fill="FFFFFF"/>
          <w:lang w:eastAsia="en-IN"/>
        </w:rPr>
        <w:t>AbdulMannan assistant professor G.T. urdu depart C.M.j.college Khutuna Madhubani  mobile no.9801015716 email abdulmannan12200@gmail .com</w:t>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shd w:val="clear" w:color="auto" w:fill="FFFFFF"/>
          <w:lang w:eastAsia="en-IN"/>
        </w:rPr>
        <w:t>date  8/8/2020 part 3</w:t>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shd w:val="clear" w:color="auto" w:fill="FFFFFF"/>
          <w:lang w:eastAsia="en-IN"/>
        </w:rPr>
        <w:t>Topic Eqbal ki nazam saqi nama ka tanqidi jaiza</w:t>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shd w:val="clear" w:color="auto" w:fill="FFFFFF"/>
          <w:lang w:eastAsia="en-IN"/>
        </w:rPr>
        <w:t>اقبال  (1877  1938)اردو کے عظیم شاعر ھیں وہ قومین وملی شاعر ھیں وہ بیک وقت شاعر ,حکیم ,مفکر ,فلسفی ,رہبر قوم سب کچھ ھیں وہ شاعر اسلام بھی ھیں انھوں نے اردو شاعری میں فلک بوس عمارت قاءم کی ۔انکی شاہکار تصنیفوں میں بانگ درا,بال جبریل, ضرب کلیم اور ارمغان حجاز بہت مشہور ہوۓ انکے فن کی بنیاد عشق ,عقل اور خودی پر ھے</w:t>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shd w:val="clear" w:color="auto" w:fill="FFFFFF"/>
          <w:lang w:eastAsia="en-IN"/>
        </w:rPr>
        <w:t>,,ساقی نامہ اقبال کی شاہکار نظم ھے جس میں اقبال نے عشق,عقل,اور خودی کے فلسفے کو بڑے اچھے انداز میں سلجھایا ھے اور خودی کی جتنی بھی تفصيل اس میں ملتی ھے شاید کسی نظم میں نہ ملےگی یہ نظم سات بندوں پر ھے</w:t>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shd w:val="clear" w:color="auto" w:fill="FFFFFF"/>
          <w:lang w:eastAsia="en-IN"/>
        </w:rPr>
        <w:t>پہلے بند    میں شاعر نے کہتسانی علاقے کا منظر کھینچا ھے یہاں کی تند فضا میں سرور ھے جس سے چڑیاں اپنے گھوسلے سے نکل کر لطف لیتی ھیں یہاں کی ندی بھی اچھلتی لچکتی ہوئ پتھروں کو چیڑتی ہوئ بہتی ھے اس مست فضاؤں میں شاعر ایسی شراب کا خوابوں میں جو زندگی میں روشن ضمیری پیدا کرے جو روز ازل کو ظاہر کرتے ھیں جو مستئ کاءنات کو اجاگر کرتے ھیں اس مستئ شراب میں شاعر ساقی سے مخاطب ہو کر یوں کہتے ھیں ملاحظہ ہوں</w:t>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shd w:val="clear" w:color="auto" w:fill="FFFFFF"/>
          <w:lang w:eastAsia="en-IN"/>
        </w:rPr>
        <w:t>اٹھا ساقیا پردہ اس راز سے</w:t>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shd w:val="clear" w:color="auto" w:fill="FFFFFF"/>
          <w:lang w:eastAsia="en-IN"/>
        </w:rPr>
        <w:t>لڑادے ممولے کو شہبازسے</w:t>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shd w:val="clear" w:color="auto" w:fill="FFFFFF"/>
          <w:lang w:eastAsia="en-IN"/>
        </w:rPr>
        <w:t>دوسرے بند میں شاعر کو تبدیلی  شدہ سمجھتے ھیں اور یہاں کی ہر چیز میں تبدیلی کا منظر دیکھتے ھے وہ کہتے ھیں کہ ہر ویرانی چیز اس وقت ذلیل و خار ھے یہاں تک کہ میر و سلطان سے زمین بیزار ھے دنیا کی ہر بدلتی چیز پر شاعر حیران ھے حالات حاضرہ یعنی 1917روسی انقلاب پر نظر آتا ھے شرمایا داری ختم ہو رہی ھے مزدوروں کی حکومت ہو رہی ھے شاعر کے خیالات سیلاب کی طرح امڈ رہے ھیں رویت ہر جدیدت قبضہ جما رہی ھے مگر مسلمان روایت میں کھوۓ ہوۓ ھیں بقول شاعر فرماتے ھیں</w:t>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shd w:val="clear" w:color="auto" w:fill="FFFFFF"/>
          <w:lang w:eastAsia="en-IN"/>
        </w:rPr>
        <w:t>یہ حقیقت  خرافات میں کھوگئ</w:t>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shd w:val="clear" w:color="auto" w:fill="FFFFFF"/>
          <w:lang w:eastAsia="en-IN"/>
        </w:rPr>
        <w:t>یہ امت روایات میں کھوگئ</w:t>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shd w:val="clear" w:color="auto" w:fill="FFFFFF"/>
          <w:lang w:eastAsia="en-IN"/>
        </w:rPr>
        <w:t>بجھی عشق کی آگ اندھیر ھے</w:t>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shd w:val="clear" w:color="auto" w:fill="FFFFFF"/>
          <w:lang w:eastAsia="en-IN"/>
        </w:rPr>
        <w:t>مسلمان نہیں راکھ کا ڈھیڑ ھے</w:t>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shd w:val="clear" w:color="auto" w:fill="FFFFFF"/>
          <w:lang w:eastAsia="en-IN"/>
        </w:rPr>
        <w:t>تیسرے بند میں   شاعر عشق کا جام پلا کر مسلمان کو گردش میں لانا چاہتا ھے دل کھول کر شاعر ساقی سے اپنی باتیں پر جوش انداز میں بیان کرتے جزبات اس قدر غلب ہو جاتا ھے کہ اس میں اپنی شخصیت کو بھی نمایاں کرلیتے ھیں ان کی نگاہیں اور تخیلات میں وہ بلندی پیدا ہو جاتی ھے جہاں عام انسانوں کی نظر اور نگاہیں نہیں پہنچ پاتیں  اس کی تصديق میں چند اشعار ملاحظہ ہوں</w:t>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shd w:val="clear" w:color="auto" w:fill="FFFFFF"/>
          <w:lang w:eastAsia="en-IN"/>
        </w:rPr>
        <w:t>شراب کہن پھر پلا ساقیا</w:t>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shd w:val="clear" w:color="auto" w:fill="FFFFFF"/>
          <w:lang w:eastAsia="en-IN"/>
        </w:rPr>
        <w:t>وہی جام گردش میں لا ساقیا</w:t>
      </w:r>
      <w:bookmarkStart w:id="0" w:name="_GoBack"/>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shd w:val="clear" w:color="auto" w:fill="FFFFFF"/>
          <w:lang w:eastAsia="en-IN"/>
        </w:rPr>
        <w:t>مجھے عشق کا پر لگا کر اڑا</w:t>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shd w:val="clear" w:color="auto" w:fill="FFFFFF"/>
          <w:lang w:eastAsia="en-IN"/>
        </w:rPr>
        <w:t>مری خاک جگنو بنا کر اڑا</w:t>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shd w:val="clear" w:color="auto" w:fill="FFFFFF"/>
          <w:lang w:eastAsia="en-IN"/>
        </w:rPr>
        <w:t xml:space="preserve">چھوتھے بند میں شاعر زندگی کو دمادم رواں سمجھتے ھیں اور ہر شۓ سے خوف اور بیزاری </w:t>
      </w:r>
      <w:bookmarkEnd w:id="0"/>
      <w:r w:rsidRPr="00175A08">
        <w:rPr>
          <w:rFonts w:ascii="Arial" w:eastAsia="Times New Roman" w:hAnsi="Arial" w:cs="Arial"/>
          <w:color w:val="222222"/>
          <w:sz w:val="24"/>
          <w:szCs w:val="24"/>
          <w:shd w:val="clear" w:color="auto" w:fill="FFFFFF"/>
          <w:lang w:eastAsia="en-IN"/>
        </w:rPr>
        <w:lastRenderedPageBreak/>
        <w:t>ظاہر ہوتی ھے تمام چیزوں پر خدا کی قدرت نظر آتی ھے وہ فرماتے ھیں</w:t>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shd w:val="clear" w:color="auto" w:fill="FFFFFF"/>
          <w:lang w:eastAsia="en-IN"/>
        </w:rPr>
        <w:t>اسی کے بیاباں اسی کے ببول</w:t>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shd w:val="clear" w:color="auto" w:fill="FFFFFF"/>
          <w:lang w:eastAsia="en-IN"/>
        </w:rPr>
        <w:t>اسی کے ھیں کانٹے اسی کے ھیں پھول</w:t>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lang w:eastAsia="en-IN"/>
        </w:rPr>
        <w:br/>
      </w:r>
      <w:r w:rsidRPr="00175A08">
        <w:rPr>
          <w:rFonts w:ascii="Arial" w:eastAsia="Times New Roman" w:hAnsi="Arial" w:cs="Arial"/>
          <w:color w:val="222222"/>
          <w:sz w:val="24"/>
          <w:szCs w:val="24"/>
          <w:shd w:val="clear" w:color="auto" w:fill="FFFFFF"/>
          <w:lang w:eastAsia="en-IN"/>
        </w:rPr>
        <w:t>حاصل کالام یہ ھے کہ بیان میں جوش اور بلند آہنگی ھے  الفاظ میں سان و شوکت ھے جوبات دل سے نکلتی ھے اثر رکھتی ھے یہی اس کی امتیازی خوبی ھے</w:t>
      </w:r>
    </w:p>
    <w:p w:rsidR="000A4783" w:rsidRDefault="000A4783"/>
    <w:sectPr w:rsidR="000A4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08"/>
    <w:rsid w:val="000A4783"/>
    <w:rsid w:val="00175A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74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sst2017</dc:creator>
  <cp:lastModifiedBy>sst2017</cp:lastModifiedBy>
  <cp:revision>1</cp:revision>
  <dcterms:created xsi:type="dcterms:W3CDTF">2020-08-08T06:00:00Z</dcterms:created>
  <dcterms:modified xsi:type="dcterms:W3CDTF">2020-08-08T06:01:00Z</dcterms:modified>
</cp:coreProperties>
</file>